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168FF">
        <w:rPr>
          <w:rFonts w:ascii="Times New Roman" w:hAnsi="Times New Roman"/>
          <w:bCs/>
          <w:color w:val="FF0000"/>
          <w:sz w:val="20"/>
          <w:szCs w:val="20"/>
          <w:highlight w:val="yellow"/>
          <w:lang w:val="en-US"/>
        </w:rPr>
        <w:t>13</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5608F2">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608F2">
        <w:rPr>
          <w:rFonts w:ascii="Times New Roman" w:hAnsi="Times New Roman"/>
          <w:bCs/>
          <w:color w:val="FF0000"/>
          <w:sz w:val="20"/>
          <w:szCs w:val="20"/>
          <w:highlight w:val="yellow"/>
        </w:rPr>
        <w:t>9</w:t>
      </w:r>
      <w:r w:rsidR="00F168FF">
        <w:rPr>
          <w:rFonts w:ascii="Times New Roman" w:hAnsi="Times New Roman"/>
          <w:bCs/>
          <w:color w:val="FF0000"/>
          <w:sz w:val="20"/>
          <w:szCs w:val="20"/>
          <w:highlight w:val="yellow"/>
          <w:lang w:val="en-US"/>
        </w:rPr>
        <w:t>4</w:t>
      </w:r>
      <w:r w:rsidR="00BB4979">
        <w:rPr>
          <w:rFonts w:ascii="Times New Roman" w:hAnsi="Times New Roman"/>
          <w:bCs/>
          <w:color w:val="FF0000"/>
          <w:sz w:val="20"/>
          <w:szCs w:val="20"/>
          <w:highlight w:val="yellow"/>
        </w:rPr>
        <w:t>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BB497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BB4979">
              <w:rPr>
                <w:rFonts w:ascii="Times New Roman" w:hAnsi="Times New Roman"/>
                <w:sz w:val="24"/>
                <w:szCs w:val="24"/>
              </w:rPr>
              <w:t>71</w:t>
            </w:r>
            <w:r w:rsidR="00987D9D">
              <w:rPr>
                <w:rFonts w:ascii="Times New Roman" w:hAnsi="Times New Roman"/>
                <w:sz w:val="24"/>
                <w:szCs w:val="24"/>
              </w:rPr>
              <w:t> </w:t>
            </w:r>
            <w:r w:rsidR="00BB4979">
              <w:rPr>
                <w:rFonts w:ascii="Times New Roman" w:hAnsi="Times New Roman"/>
                <w:sz w:val="24"/>
                <w:szCs w:val="24"/>
              </w:rPr>
              <w:t>543</w:t>
            </w:r>
            <w:r w:rsidR="00987D9D">
              <w:rPr>
                <w:rFonts w:ascii="Times New Roman" w:hAnsi="Times New Roman"/>
                <w:sz w:val="24"/>
                <w:szCs w:val="24"/>
              </w:rPr>
              <w:t>,</w:t>
            </w:r>
            <w:r w:rsidR="00BB4979">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987D9D">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w:t>
            </w:r>
            <w:r w:rsidR="00987D9D">
              <w:rPr>
                <w:rFonts w:ascii="Times New Roman" w:hAnsi="Times New Roman"/>
                <w:sz w:val="20"/>
                <w:szCs w:val="20"/>
              </w:rPr>
              <w:t>6</w:t>
            </w:r>
            <w:r w:rsidRPr="00EB5272">
              <w:rPr>
                <w:rFonts w:ascii="Times New Roman" w:hAnsi="Times New Roman"/>
                <w:sz w:val="20"/>
                <w:szCs w:val="20"/>
              </w:rPr>
              <w:t> </w:t>
            </w:r>
            <w:r w:rsidR="00987D9D">
              <w:rPr>
                <w:rFonts w:ascii="Times New Roman" w:hAnsi="Times New Roman"/>
                <w:sz w:val="20"/>
                <w:szCs w:val="20"/>
              </w:rPr>
              <w:t>028</w:t>
            </w:r>
            <w:r w:rsidRPr="00EB5272">
              <w:rPr>
                <w:rFonts w:ascii="Times New Roman" w:hAnsi="Times New Roman"/>
                <w:sz w:val="20"/>
                <w:szCs w:val="20"/>
              </w:rPr>
              <w:t>,</w:t>
            </w:r>
            <w:r w:rsidR="00987D9D">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BB4979">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BB4979">
              <w:rPr>
                <w:rFonts w:ascii="Times New Roman" w:hAnsi="Times New Roman"/>
                <w:sz w:val="20"/>
                <w:szCs w:val="20"/>
              </w:rPr>
              <w:t>88</w:t>
            </w:r>
            <w:r w:rsidR="00862EBD" w:rsidRPr="00EB5272">
              <w:rPr>
                <w:rFonts w:ascii="Times New Roman" w:hAnsi="Times New Roman"/>
                <w:sz w:val="20"/>
                <w:szCs w:val="20"/>
              </w:rPr>
              <w:t> </w:t>
            </w:r>
            <w:r w:rsidR="00BB4979">
              <w:rPr>
                <w:rFonts w:ascii="Times New Roman" w:hAnsi="Times New Roman"/>
                <w:sz w:val="20"/>
                <w:szCs w:val="20"/>
              </w:rPr>
              <w:t>115</w:t>
            </w:r>
            <w:r w:rsidR="00862EBD" w:rsidRPr="00EB5272">
              <w:rPr>
                <w:rFonts w:ascii="Times New Roman" w:hAnsi="Times New Roman"/>
                <w:sz w:val="20"/>
                <w:szCs w:val="20"/>
              </w:rPr>
              <w:t>,</w:t>
            </w:r>
            <w:r w:rsidR="00BB4979">
              <w:rPr>
                <w:rFonts w:ascii="Times New Roman" w:hAnsi="Times New Roman"/>
                <w:sz w:val="20"/>
                <w:szCs w:val="20"/>
              </w:rPr>
              <w:t>8</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987D9D">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w:t>
            </w:r>
            <w:r w:rsidR="00987D9D">
              <w:rPr>
                <w:rFonts w:ascii="Times New Roman" w:hAnsi="Times New Roman"/>
                <w:sz w:val="20"/>
                <w:szCs w:val="20"/>
              </w:rPr>
              <w:t>6</w:t>
            </w:r>
            <w:r w:rsidRPr="00EB5272">
              <w:rPr>
                <w:rFonts w:ascii="Times New Roman" w:hAnsi="Times New Roman"/>
                <w:sz w:val="20"/>
                <w:szCs w:val="20"/>
              </w:rPr>
              <w:t> </w:t>
            </w:r>
            <w:r w:rsidR="00987D9D">
              <w:rPr>
                <w:rFonts w:ascii="Times New Roman" w:hAnsi="Times New Roman"/>
                <w:sz w:val="20"/>
                <w:szCs w:val="20"/>
              </w:rPr>
              <w:t>006</w:t>
            </w:r>
            <w:r w:rsidRPr="00EB5272">
              <w:rPr>
                <w:rFonts w:ascii="Times New Roman" w:hAnsi="Times New Roman"/>
                <w:sz w:val="20"/>
                <w:szCs w:val="20"/>
              </w:rPr>
              <w:t>,</w:t>
            </w:r>
            <w:r w:rsidR="00987D9D">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209</w:t>
            </w:r>
            <w:r w:rsidRPr="00EB5272">
              <w:rPr>
                <w:rFonts w:ascii="Times New Roman" w:hAnsi="Times New Roman"/>
                <w:sz w:val="20"/>
                <w:szCs w:val="20"/>
              </w:rPr>
              <w:t> </w:t>
            </w:r>
            <w:r w:rsidR="00BB4979">
              <w:rPr>
                <w:rFonts w:ascii="Times New Roman" w:hAnsi="Times New Roman"/>
                <w:sz w:val="20"/>
                <w:szCs w:val="20"/>
              </w:rPr>
              <w:t>971</w:t>
            </w:r>
            <w:r w:rsidRPr="00EB5272">
              <w:rPr>
                <w:rFonts w:ascii="Times New Roman" w:hAnsi="Times New Roman"/>
                <w:sz w:val="20"/>
                <w:szCs w:val="20"/>
              </w:rPr>
              <w:t>,</w:t>
            </w:r>
            <w:r w:rsidR="00BB4979">
              <w:rPr>
                <w:rFonts w:ascii="Times New Roman" w:hAnsi="Times New Roman"/>
                <w:sz w:val="20"/>
                <w:szCs w:val="20"/>
              </w:rPr>
              <w:t>1</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BB4979">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BB4979">
              <w:rPr>
                <w:rFonts w:ascii="Times New Roman" w:hAnsi="Times New Roman"/>
                <w:sz w:val="18"/>
                <w:szCs w:val="18"/>
              </w:rPr>
              <w:t>371</w:t>
            </w:r>
            <w:r w:rsidR="00862EBD" w:rsidRPr="00713079">
              <w:rPr>
                <w:rFonts w:ascii="Times New Roman" w:hAnsi="Times New Roman"/>
                <w:sz w:val="18"/>
                <w:szCs w:val="18"/>
              </w:rPr>
              <w:t> </w:t>
            </w:r>
            <w:r w:rsidR="00BB4979">
              <w:rPr>
                <w:rFonts w:ascii="Times New Roman" w:hAnsi="Times New Roman"/>
                <w:sz w:val="18"/>
                <w:szCs w:val="18"/>
              </w:rPr>
              <w:t>543</w:t>
            </w:r>
            <w:r w:rsidR="00862EBD" w:rsidRPr="00713079">
              <w:rPr>
                <w:rFonts w:ascii="Times New Roman" w:hAnsi="Times New Roman"/>
                <w:sz w:val="18"/>
                <w:szCs w:val="18"/>
              </w:rPr>
              <w:t>,</w:t>
            </w:r>
            <w:r w:rsidR="00BB4979">
              <w:rPr>
                <w:rFonts w:ascii="Times New Roman" w:hAnsi="Times New Roman"/>
                <w:sz w:val="18"/>
                <w:szCs w:val="18"/>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государственной программ</w:t>
      </w:r>
      <w:r>
        <w:rPr>
          <w:rFonts w:ascii="Times New Roman" w:eastAsia="Times New Roman" w:hAnsi="Times New Roman"/>
          <w:spacing w:val="-4"/>
          <w:sz w:val="28"/>
          <w:szCs w:val="28"/>
          <w:lang w:eastAsia="ru-RU" w:bidi="ru-RU"/>
        </w:rPr>
        <w:t>ы</w:t>
      </w:r>
      <w:r>
        <w:rPr>
          <w:rFonts w:ascii="Times New Roman" w:eastAsia="Times New Roman" w:hAnsi="Times New Roman"/>
          <w:spacing w:val="-4"/>
          <w:sz w:val="28"/>
          <w:szCs w:val="28"/>
          <w:lang w:eastAsia="ru-RU" w:bidi="ru-RU"/>
        </w:rPr>
        <w:t xml:space="preserve">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3092E">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53B0B" w:rsidRPr="00653B0B">
              <w:rPr>
                <w:rFonts w:ascii="Times New Roman" w:eastAsia="Times New Roman" w:hAnsi="Times New Roman"/>
                <w:sz w:val="24"/>
                <w:szCs w:val="24"/>
                <w:lang w:eastAsia="ru-RU"/>
              </w:rPr>
              <w:t>4</w:t>
            </w:r>
            <w:r w:rsidR="0093092E">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653B0B" w:rsidRPr="00653B0B">
              <w:rPr>
                <w:rFonts w:ascii="Times New Roman" w:eastAsia="Times New Roman" w:hAnsi="Times New Roman"/>
                <w:sz w:val="24"/>
                <w:szCs w:val="24"/>
                <w:lang w:eastAsia="ru-RU"/>
              </w:rPr>
              <w:t>7</w:t>
            </w:r>
            <w:r w:rsidR="0093092E">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93092E">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38173A">
              <w:rPr>
                <w:rFonts w:ascii="Times New Roman" w:eastAsia="Times New Roman" w:hAnsi="Times New Roman"/>
                <w:sz w:val="24"/>
                <w:szCs w:val="24"/>
                <w:lang w:val="en-US" w:eastAsia="ru-RU"/>
              </w:rPr>
              <w:t>6</w:t>
            </w:r>
            <w:r w:rsidR="0093092E">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632</w:t>
            </w:r>
            <w:r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460F81" w:rsidP="0093092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93092E">
              <w:rPr>
                <w:rFonts w:ascii="Times New Roman" w:eastAsia="Times New Roman" w:hAnsi="Times New Roman"/>
                <w:sz w:val="24"/>
                <w:szCs w:val="24"/>
                <w:lang w:eastAsia="ru-RU"/>
              </w:rPr>
              <w:t>87</w:t>
            </w:r>
            <w:r w:rsidR="00304668"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8</w:t>
            </w:r>
            <w:r w:rsidR="0093092E">
              <w:rPr>
                <w:rFonts w:ascii="Times New Roman" w:eastAsia="Times New Roman" w:hAnsi="Times New Roman"/>
                <w:sz w:val="24"/>
                <w:szCs w:val="24"/>
                <w:lang w:eastAsia="ru-RU"/>
              </w:rPr>
              <w:t>7</w:t>
            </w:r>
            <w:r w:rsidR="00A27324">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8C03EC" w:rsidP="0093092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93092E">
              <w:rPr>
                <w:rFonts w:ascii="Times New Roman" w:eastAsia="Times New Roman" w:hAnsi="Times New Roman"/>
                <w:sz w:val="24"/>
                <w:szCs w:val="24"/>
                <w:lang w:eastAsia="ru-RU"/>
              </w:rPr>
              <w:t>16</w:t>
            </w:r>
            <w:r w:rsidR="00FF2110">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897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1E526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8173A">
              <w:rPr>
                <w:rFonts w:ascii="Times New Roman" w:eastAsia="Times New Roman" w:hAnsi="Times New Roman"/>
                <w:sz w:val="24"/>
                <w:szCs w:val="24"/>
                <w:lang w:val="en-US" w:eastAsia="ru-RU"/>
              </w:rPr>
              <w:t>4</w:t>
            </w:r>
            <w:r w:rsidR="001E526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w:t>
            </w:r>
            <w:r w:rsidR="001E5264">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54BA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154BA6">
              <w:rPr>
                <w:rFonts w:ascii="Times New Roman" w:hAnsi="Times New Roman"/>
                <w:sz w:val="24"/>
                <w:szCs w:val="24"/>
              </w:rPr>
              <w:t>725</w:t>
            </w:r>
            <w:r w:rsidRPr="00304668">
              <w:rPr>
                <w:rFonts w:ascii="Times New Roman" w:hAnsi="Times New Roman"/>
                <w:sz w:val="24"/>
                <w:szCs w:val="24"/>
              </w:rPr>
              <w:t>,</w:t>
            </w:r>
            <w:r w:rsidR="00154BA6">
              <w:rPr>
                <w:rFonts w:ascii="Times New Roman" w:hAnsi="Times New Roman"/>
                <w:sz w:val="24"/>
                <w:szCs w:val="24"/>
              </w:rPr>
              <w:t>6</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626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154BA6">
              <w:rPr>
                <w:rFonts w:ascii="Times New Roman" w:hAnsi="Times New Roman"/>
                <w:sz w:val="24"/>
                <w:szCs w:val="24"/>
              </w:rPr>
              <w:t>276</w:t>
            </w:r>
            <w:r w:rsidR="00304668" w:rsidRPr="00304668">
              <w:rPr>
                <w:rFonts w:ascii="Times New Roman" w:hAnsi="Times New Roman"/>
                <w:sz w:val="24"/>
                <w:szCs w:val="24"/>
              </w:rPr>
              <w:t>,</w:t>
            </w:r>
            <w:r w:rsidR="00154BA6">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154BA6">
              <w:rPr>
                <w:rFonts w:ascii="Times New Roman" w:hAnsi="Times New Roman"/>
                <w:sz w:val="24"/>
                <w:szCs w:val="24"/>
              </w:rPr>
              <w:t>725</w:t>
            </w:r>
            <w:r w:rsidR="00304668" w:rsidRPr="00304668">
              <w:rPr>
                <w:rFonts w:ascii="Times New Roman" w:hAnsi="Times New Roman"/>
                <w:sz w:val="24"/>
                <w:szCs w:val="24"/>
              </w:rPr>
              <w:t>,</w:t>
            </w:r>
            <w:r w:rsidR="00154BA6">
              <w:rPr>
                <w:rFonts w:ascii="Times New Roman" w:hAnsi="Times New Roman"/>
                <w:sz w:val="24"/>
                <w:szCs w:val="24"/>
              </w:rPr>
              <w:t>6</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D65C1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D65C10">
              <w:rPr>
                <w:rFonts w:ascii="Times New Roman" w:eastAsia="Times New Roman" w:hAnsi="Times New Roman"/>
                <w:sz w:val="24"/>
                <w:szCs w:val="24"/>
                <w:lang w:eastAsia="ru-RU"/>
              </w:rPr>
              <w:t>52</w:t>
            </w:r>
            <w:r w:rsidRPr="00304668">
              <w:rPr>
                <w:rFonts w:ascii="Times New Roman" w:eastAsia="Times New Roman" w:hAnsi="Times New Roman"/>
                <w:sz w:val="24"/>
                <w:szCs w:val="24"/>
                <w:lang w:eastAsia="ru-RU"/>
              </w:rPr>
              <w:t> </w:t>
            </w:r>
            <w:r w:rsidR="00D65C10">
              <w:rPr>
                <w:rFonts w:ascii="Times New Roman" w:eastAsia="Times New Roman" w:hAnsi="Times New Roman"/>
                <w:sz w:val="24"/>
                <w:szCs w:val="24"/>
                <w:lang w:eastAsia="ru-RU"/>
              </w:rPr>
              <w:t>117</w:t>
            </w:r>
            <w:r w:rsidRPr="00304668">
              <w:rPr>
                <w:rFonts w:ascii="Times New Roman" w:eastAsia="Times New Roman" w:hAnsi="Times New Roman"/>
                <w:sz w:val="24"/>
                <w:szCs w:val="24"/>
                <w:lang w:eastAsia="ru-RU"/>
              </w:rPr>
              <w:t>,</w:t>
            </w:r>
            <w:r w:rsidR="00D65C1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7914F3" w:rsidP="00C60FE9">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514</w:t>
            </w:r>
            <w:r w:rsidR="00304668" w:rsidRPr="00304668">
              <w:rPr>
                <w:rFonts w:ascii="Times New Roman" w:eastAsia="Times New Roman" w:hAnsi="Times New Roman"/>
                <w:sz w:val="24"/>
                <w:szCs w:val="24"/>
                <w:lang w:eastAsia="ru-RU"/>
              </w:rPr>
              <w:t>,</w:t>
            </w:r>
            <w:r w:rsidR="00C60FE9">
              <w:rPr>
                <w:rFonts w:ascii="Times New Roman" w:eastAsia="Times New Roman" w:hAnsi="Times New Roman"/>
                <w:sz w:val="24"/>
                <w:szCs w:val="24"/>
                <w:lang w:eastAsia="ru-RU"/>
              </w:rPr>
              <w:t>3</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C60FE9" w:rsidP="00D65C1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w:t>
            </w:r>
            <w:r w:rsidR="00D65C10">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 </w:t>
            </w:r>
            <w:r w:rsidR="00D65C10">
              <w:rPr>
                <w:rFonts w:ascii="Times New Roman" w:eastAsia="Times New Roman" w:hAnsi="Times New Roman"/>
                <w:sz w:val="24"/>
                <w:szCs w:val="24"/>
                <w:lang w:eastAsia="ru-RU"/>
              </w:rPr>
              <w:t>194</w:t>
            </w:r>
            <w:r w:rsidRPr="00304668">
              <w:rPr>
                <w:rFonts w:ascii="Times New Roman" w:eastAsia="Times New Roman" w:hAnsi="Times New Roman"/>
                <w:sz w:val="24"/>
                <w:szCs w:val="24"/>
                <w:lang w:eastAsia="ru-RU"/>
              </w:rPr>
              <w:t>,</w:t>
            </w:r>
            <w:r w:rsidR="00D65C10">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C60FE9">
            <w:pPr>
              <w:spacing w:after="0" w:line="240" w:lineRule="auto"/>
              <w:contextualSpacing/>
              <w:jc w:val="center"/>
              <w:rPr>
                <w:rFonts w:ascii="Times New Roman" w:hAnsi="Times New Roman"/>
                <w:color w:val="000000"/>
                <w:sz w:val="24"/>
              </w:rPr>
            </w:pPr>
            <w:r>
              <w:rPr>
                <w:rFonts w:ascii="Times New Roman" w:hAnsi="Times New Roman"/>
                <w:color w:val="000000"/>
                <w:sz w:val="24"/>
              </w:rPr>
              <w:t>1 3</w:t>
            </w:r>
            <w:r w:rsidR="00C60FE9">
              <w:rPr>
                <w:rFonts w:ascii="Times New Roman" w:hAnsi="Times New Roman"/>
                <w:color w:val="000000"/>
                <w:sz w:val="24"/>
              </w:rPr>
              <w:t>17</w:t>
            </w:r>
            <w:r w:rsidR="00304668" w:rsidRPr="00304668">
              <w:rPr>
                <w:rFonts w:ascii="Times New Roman" w:hAnsi="Times New Roman"/>
                <w:color w:val="000000"/>
                <w:sz w:val="24"/>
              </w:rPr>
              <w:t> </w:t>
            </w:r>
            <w:r w:rsidR="00C60FE9">
              <w:rPr>
                <w:rFonts w:ascii="Times New Roman" w:hAnsi="Times New Roman"/>
                <w:color w:val="000000"/>
                <w:sz w:val="24"/>
              </w:rPr>
              <w:t>433</w:t>
            </w:r>
            <w:r w:rsidR="00304668" w:rsidRPr="00304668">
              <w:rPr>
                <w:rFonts w:ascii="Times New Roman" w:hAnsi="Times New Roman"/>
                <w:color w:val="000000"/>
                <w:sz w:val="24"/>
              </w:rPr>
              <w:t>,</w:t>
            </w:r>
            <w:r w:rsidR="00C60FE9">
              <w:rPr>
                <w:rFonts w:ascii="Times New Roman" w:hAnsi="Times New Roman"/>
                <w:color w:val="000000"/>
                <w:sz w:val="24"/>
              </w:rPr>
              <w:t>5</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1 3</w:t>
            </w:r>
            <w:r w:rsidR="00D65C10">
              <w:rPr>
                <w:rFonts w:ascii="Times New Roman" w:hAnsi="Times New Roman"/>
                <w:color w:val="000000"/>
                <w:sz w:val="24"/>
              </w:rPr>
              <w:t>52</w:t>
            </w:r>
            <w:r w:rsidR="00304668" w:rsidRPr="00304668">
              <w:rPr>
                <w:rFonts w:ascii="Times New Roman" w:hAnsi="Times New Roman"/>
                <w:color w:val="000000"/>
                <w:sz w:val="24"/>
              </w:rPr>
              <w:t> </w:t>
            </w:r>
            <w:r w:rsidR="00D65C10">
              <w:rPr>
                <w:rFonts w:ascii="Times New Roman" w:hAnsi="Times New Roman"/>
                <w:color w:val="000000"/>
                <w:sz w:val="24"/>
              </w:rPr>
              <w:t>117</w:t>
            </w:r>
            <w:r w:rsidR="00304668" w:rsidRPr="00304668">
              <w:rPr>
                <w:rFonts w:ascii="Times New Roman" w:hAnsi="Times New Roman"/>
                <w:color w:val="000000"/>
                <w:sz w:val="24"/>
              </w:rPr>
              <w:t>,</w:t>
            </w:r>
            <w:r w:rsidR="00D65C10">
              <w:rPr>
                <w:rFonts w:ascii="Times New Roman" w:hAnsi="Times New Roman"/>
                <w:color w:val="000000"/>
                <w:sz w:val="24"/>
              </w:rPr>
              <w:t>2</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отдел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8754A">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C60FE9">
              <w:rPr>
                <w:rFonts w:ascii="Times New Roman" w:eastAsia="Times New Roman" w:hAnsi="Times New Roman"/>
                <w:sz w:val="24"/>
                <w:szCs w:val="24"/>
                <w:lang w:eastAsia="ru-RU"/>
              </w:rPr>
              <w:t>3</w:t>
            </w:r>
            <w:r w:rsidR="007875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sidR="0078754A">
              <w:rPr>
                <w:rFonts w:ascii="Times New Roman" w:eastAsia="Times New Roman" w:hAnsi="Times New Roman"/>
                <w:sz w:val="24"/>
                <w:szCs w:val="24"/>
                <w:lang w:eastAsia="ru-RU"/>
              </w:rPr>
              <w:t>801</w:t>
            </w:r>
            <w:r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78754A">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78754A">
              <w:rPr>
                <w:rFonts w:ascii="Times New Roman" w:eastAsia="Times New Roman" w:hAnsi="Times New Roman"/>
                <w:sz w:val="24"/>
                <w:szCs w:val="24"/>
                <w:lang w:eastAsia="ru-RU"/>
              </w:rPr>
              <w:t>53</w:t>
            </w:r>
            <w:r w:rsidR="00304668" w:rsidRPr="00304668">
              <w:rPr>
                <w:rFonts w:ascii="Times New Roman" w:eastAsia="Times New Roman" w:hAnsi="Times New Roman"/>
                <w:sz w:val="24"/>
                <w:szCs w:val="24"/>
                <w:lang w:eastAsia="ru-RU"/>
              </w:rPr>
              <w:t> </w:t>
            </w:r>
            <w:r w:rsidR="0078754A">
              <w:rPr>
                <w:rFonts w:ascii="Times New Roman" w:eastAsia="Times New Roman" w:hAnsi="Times New Roman"/>
                <w:sz w:val="24"/>
                <w:szCs w:val="24"/>
                <w:lang w:eastAsia="ru-RU"/>
              </w:rPr>
              <w:t>307</w:t>
            </w:r>
            <w:r w:rsidR="00304668"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78754A">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1 0</w:t>
            </w:r>
            <w:r w:rsidR="0078754A">
              <w:rPr>
                <w:rFonts w:ascii="Times New Roman" w:eastAsia="Times New Roman" w:hAnsi="Times New Roman"/>
                <w:sz w:val="24"/>
                <w:szCs w:val="24"/>
                <w:lang w:eastAsia="ru-RU"/>
              </w:rPr>
              <w:t>80</w:t>
            </w:r>
            <w:r w:rsidR="00304668" w:rsidRPr="00304668">
              <w:rPr>
                <w:rFonts w:ascii="Times New Roman" w:eastAsia="Times New Roman" w:hAnsi="Times New Roman"/>
                <w:sz w:val="24"/>
                <w:szCs w:val="24"/>
                <w:lang w:eastAsia="ru-RU"/>
              </w:rPr>
              <w:t> </w:t>
            </w:r>
            <w:r w:rsidR="0078754A">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E63D71" w:rsidP="0078754A">
            <w:pPr>
              <w:spacing w:after="0" w:line="240" w:lineRule="auto"/>
              <w:jc w:val="center"/>
              <w:rPr>
                <w:rFonts w:ascii="Times New Roman" w:hAnsi="Times New Roman"/>
                <w:sz w:val="24"/>
                <w:szCs w:val="24"/>
                <w:lang w:val="en-US"/>
              </w:rPr>
            </w:pPr>
            <w:r>
              <w:rPr>
                <w:rFonts w:ascii="Times New Roman" w:hAnsi="Times New Roman"/>
                <w:sz w:val="24"/>
                <w:szCs w:val="24"/>
              </w:rPr>
              <w:t>3</w:t>
            </w:r>
            <w:r w:rsidR="0078754A">
              <w:rPr>
                <w:rFonts w:ascii="Times New Roman" w:hAnsi="Times New Roman"/>
                <w:sz w:val="24"/>
                <w:szCs w:val="24"/>
              </w:rPr>
              <w:t>83</w:t>
            </w:r>
            <w:r w:rsidR="00953677">
              <w:rPr>
                <w:rFonts w:ascii="Times New Roman" w:hAnsi="Times New Roman"/>
                <w:sz w:val="24"/>
                <w:szCs w:val="24"/>
              </w:rPr>
              <w:t xml:space="preserve"> </w:t>
            </w:r>
            <w:r w:rsidR="0078754A">
              <w:rPr>
                <w:rFonts w:ascii="Times New Roman" w:hAnsi="Times New Roman"/>
                <w:sz w:val="24"/>
                <w:szCs w:val="24"/>
              </w:rPr>
              <w:t>917</w:t>
            </w:r>
            <w:r w:rsidR="00304668" w:rsidRPr="00304668">
              <w:rPr>
                <w:rFonts w:ascii="Times New Roman" w:hAnsi="Times New Roman"/>
                <w:sz w:val="24"/>
                <w:szCs w:val="24"/>
              </w:rPr>
              <w:t>,</w:t>
            </w:r>
            <w:r w:rsidR="0078754A">
              <w:rPr>
                <w:rFonts w:ascii="Times New Roman" w:hAnsi="Times New Roman"/>
                <w:sz w:val="24"/>
                <w:szCs w:val="24"/>
              </w:rPr>
              <w:t>3</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78754A">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78754A">
              <w:rPr>
                <w:rFonts w:ascii="Times New Roman" w:hAnsi="Times New Roman"/>
                <w:sz w:val="24"/>
                <w:szCs w:val="24"/>
              </w:rPr>
              <w:t>35</w:t>
            </w:r>
            <w:r w:rsidR="00304668" w:rsidRPr="00304668">
              <w:rPr>
                <w:rFonts w:ascii="Times New Roman" w:hAnsi="Times New Roman"/>
                <w:sz w:val="24"/>
                <w:szCs w:val="24"/>
              </w:rPr>
              <w:t> </w:t>
            </w:r>
            <w:r w:rsidR="0078754A">
              <w:rPr>
                <w:rFonts w:ascii="Times New Roman" w:hAnsi="Times New Roman"/>
                <w:sz w:val="24"/>
                <w:szCs w:val="24"/>
              </w:rPr>
              <w:t>801</w:t>
            </w:r>
            <w:r w:rsidR="00304668" w:rsidRPr="00304668">
              <w:rPr>
                <w:rFonts w:ascii="Times New Roman" w:hAnsi="Times New Roman"/>
                <w:sz w:val="24"/>
                <w:szCs w:val="24"/>
              </w:rPr>
              <w:t>,</w:t>
            </w:r>
            <w:r w:rsidR="0078754A">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195F6C"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1 089,6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BA6D91" w:rsidP="00A7632D">
                  <w:pPr>
                    <w:spacing w:line="228" w:lineRule="auto"/>
                    <w:jc w:val="center"/>
                    <w:rPr>
                      <w:rFonts w:ascii="Times New Roman" w:hAnsi="Times New Roman"/>
                      <w:lang w:val="en-US"/>
                    </w:rPr>
                  </w:pPr>
                  <w:r>
                    <w:rPr>
                      <w:rFonts w:ascii="Times New Roman" w:hAnsi="Times New Roman"/>
                    </w:rPr>
                    <w:t>2</w:t>
                  </w:r>
                  <w:r w:rsidRPr="00557663">
                    <w:rPr>
                      <w:rFonts w:ascii="Times New Roman" w:hAnsi="Times New Roman"/>
                    </w:rPr>
                    <w:t xml:space="preserve"> </w:t>
                  </w:r>
                  <w:r w:rsidR="00A7632D">
                    <w:rPr>
                      <w:rFonts w:ascii="Times New Roman" w:hAnsi="Times New Roman"/>
                    </w:rPr>
                    <w:t>7</w:t>
                  </w:r>
                  <w:r w:rsidR="002D2673">
                    <w:rPr>
                      <w:rFonts w:ascii="Times New Roman" w:hAnsi="Times New Roman"/>
                    </w:rPr>
                    <w:t>1</w:t>
                  </w:r>
                  <w:r w:rsidR="00A7632D">
                    <w:rPr>
                      <w:rFonts w:ascii="Times New Roman" w:hAnsi="Times New Roman"/>
                    </w:rPr>
                    <w:t>6</w:t>
                  </w:r>
                  <w:r w:rsidRPr="00557663">
                    <w:rPr>
                      <w:rFonts w:ascii="Times New Roman" w:hAnsi="Times New Roman"/>
                    </w:rPr>
                    <w:t>,</w:t>
                  </w:r>
                  <w:r w:rsidR="00A7632D">
                    <w:rPr>
                      <w:rFonts w:ascii="Times New Roman" w:hAnsi="Times New Roman"/>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2A36AF">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2A36AF">
                          <w:rPr>
                            <w:rFonts w:ascii="Times New Roman" w:hAnsi="Times New Roman"/>
                            <w:sz w:val="20"/>
                            <w:szCs w:val="20"/>
                          </w:rPr>
                          <w:t>88</w:t>
                        </w:r>
                        <w:r w:rsidR="00030C1B" w:rsidRPr="00030C1B">
                          <w:rPr>
                            <w:rFonts w:ascii="Times New Roman" w:hAnsi="Times New Roman"/>
                            <w:sz w:val="20"/>
                            <w:szCs w:val="20"/>
                          </w:rPr>
                          <w:t> </w:t>
                        </w:r>
                        <w:r w:rsidR="002A36AF">
                          <w:rPr>
                            <w:rFonts w:ascii="Times New Roman" w:hAnsi="Times New Roman"/>
                            <w:sz w:val="20"/>
                            <w:szCs w:val="20"/>
                          </w:rPr>
                          <w:t>115</w:t>
                        </w:r>
                        <w:r w:rsidR="00030C1B" w:rsidRPr="00030C1B">
                          <w:rPr>
                            <w:rFonts w:ascii="Times New Roman" w:hAnsi="Times New Roman"/>
                            <w:sz w:val="20"/>
                            <w:szCs w:val="20"/>
                          </w:rPr>
                          <w:t>,</w:t>
                        </w:r>
                        <w:r w:rsidR="002A36AF">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A5FF7">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w:t>
                        </w:r>
                        <w:r w:rsidR="00AA5FF7">
                          <w:rPr>
                            <w:rFonts w:ascii="Times New Roman" w:hAnsi="Times New Roman"/>
                            <w:sz w:val="20"/>
                            <w:szCs w:val="20"/>
                          </w:rPr>
                          <w:t>6</w:t>
                        </w:r>
                        <w:r w:rsidR="00030C1B" w:rsidRPr="00030C1B">
                          <w:rPr>
                            <w:rFonts w:ascii="Times New Roman" w:hAnsi="Times New Roman"/>
                            <w:sz w:val="20"/>
                            <w:szCs w:val="20"/>
                          </w:rPr>
                          <w:t> </w:t>
                        </w:r>
                        <w:r w:rsidR="00AA5FF7">
                          <w:rPr>
                            <w:rFonts w:ascii="Times New Roman" w:hAnsi="Times New Roman"/>
                            <w:sz w:val="20"/>
                            <w:szCs w:val="20"/>
                          </w:rPr>
                          <w:t>028</w:t>
                        </w:r>
                        <w:r w:rsidR="00030C1B" w:rsidRPr="00030C1B">
                          <w:rPr>
                            <w:rFonts w:ascii="Times New Roman" w:hAnsi="Times New Roman"/>
                            <w:sz w:val="20"/>
                            <w:szCs w:val="20"/>
                          </w:rPr>
                          <w:t>,</w:t>
                        </w:r>
                        <w:r w:rsidR="00AA5FF7">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A36A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2A36AF">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2A36AF" w:rsidRDefault="00CC177A"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87</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7</w:t>
                        </w:r>
                        <w:r w:rsidR="00965F2C">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2A36A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367B8">
                          <w:rPr>
                            <w:rFonts w:ascii="Times New Roman" w:eastAsia="Times New Roman" w:hAnsi="Times New Roman"/>
                            <w:sz w:val="20"/>
                            <w:szCs w:val="20"/>
                            <w:lang w:val="en-US" w:eastAsia="ru-RU" w:bidi="ru-RU"/>
                          </w:rPr>
                          <w:t>6</w:t>
                        </w:r>
                        <w:r w:rsidR="002A36A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632</w:t>
                        </w:r>
                        <w:r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630</w:t>
                        </w:r>
                        <w:r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2A36A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2A36AF">
                          <w:rPr>
                            <w:rFonts w:ascii="Times New Roman" w:eastAsia="Times New Roman" w:hAnsi="Times New Roman"/>
                            <w:sz w:val="20"/>
                            <w:szCs w:val="20"/>
                            <w:lang w:eastAsia="ru-RU" w:bidi="ru-RU"/>
                          </w:rPr>
                          <w:t>5</w:t>
                        </w:r>
                        <w:r w:rsidR="009D715C"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93</w:t>
                        </w:r>
                        <w:r>
                          <w:rPr>
                            <w:rFonts w:ascii="Times New Roman" w:eastAsia="Times New Roman" w:hAnsi="Times New Roman"/>
                            <w:sz w:val="20"/>
                            <w:szCs w:val="20"/>
                            <w:lang w:val="en-US" w:eastAsia="ru-RU" w:bidi="ru-RU"/>
                          </w:rPr>
                          <w:t>9</w:t>
                        </w:r>
                        <w:r w:rsidR="009D715C"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 /отдел учета </w:t>
                        </w:r>
                        <w:r w:rsidRPr="00030C1B">
                          <w:rPr>
                            <w:rFonts w:ascii="Times New Roman" w:eastAsia="Times New Roman" w:hAnsi="Times New Roman"/>
                            <w:sz w:val="20"/>
                            <w:szCs w:val="20"/>
                            <w:lang w:eastAsia="ru-RU" w:bidi="ru-RU"/>
                          </w:rPr>
                          <w:lastRenderedPageBreak/>
                          <w:t>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 /отдел учета </w:t>
                        </w:r>
                        <w:r w:rsidRPr="00030C1B">
                          <w:rPr>
                            <w:rFonts w:ascii="Times New Roman" w:eastAsia="Times New Roman" w:hAnsi="Times New Roman"/>
                            <w:sz w:val="20"/>
                            <w:szCs w:val="20"/>
                            <w:lang w:eastAsia="ru-RU" w:bidi="ru-RU"/>
                          </w:rPr>
                          <w:lastRenderedPageBreak/>
                          <w:t>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965F2C">
                          <w:rPr>
                            <w:rFonts w:ascii="Times New Roman" w:eastAsia="Times New Roman" w:hAnsi="Times New Roman"/>
                            <w:sz w:val="20"/>
                            <w:szCs w:val="20"/>
                            <w:lang w:eastAsia="ru-RU" w:bidi="ru-RU"/>
                          </w:rPr>
                          <w:t>314</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1 123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6 138,5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Архангельска/отдел учета и </w:t>
                        </w:r>
                        <w:r w:rsidRPr="00030C1B">
                          <w:rPr>
                            <w:rFonts w:ascii="Times New Roman" w:eastAsia="Times New Roman" w:hAnsi="Times New Roman"/>
                            <w:sz w:val="20"/>
                            <w:szCs w:val="20"/>
                            <w:lang w:eastAsia="ru-RU" w:bidi="ru-RU"/>
                          </w:rPr>
                          <w:lastRenderedPageBreak/>
                          <w:t>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466</w:t>
                        </w:r>
                        <w:r w:rsidRPr="00030C1B">
                          <w:rPr>
                            <w:rFonts w:ascii="Times New Roman" w:hAnsi="Times New Roman"/>
                            <w:sz w:val="20"/>
                            <w:szCs w:val="20"/>
                            <w:lang w:bidi="ru-RU"/>
                          </w:rPr>
                          <w:t> </w:t>
                        </w:r>
                        <w:r>
                          <w:rPr>
                            <w:rFonts w:ascii="Times New Roman" w:hAnsi="Times New Roman"/>
                            <w:sz w:val="20"/>
                            <w:szCs w:val="20"/>
                            <w:lang w:bidi="ru-RU"/>
                          </w:rPr>
                          <w:t>626</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Pr="00030C1B">
                          <w:rPr>
                            <w:rFonts w:ascii="Times New Roman" w:hAnsi="Times New Roman"/>
                            <w:sz w:val="20"/>
                            <w:szCs w:val="20"/>
                            <w:lang w:bidi="ru-RU"/>
                          </w:rPr>
                          <w:t> </w:t>
                        </w:r>
                        <w:r>
                          <w:rPr>
                            <w:rFonts w:ascii="Times New Roman" w:hAnsi="Times New Roman"/>
                            <w:sz w:val="20"/>
                            <w:szCs w:val="20"/>
                            <w:lang w:bidi="ru-RU"/>
                          </w:rPr>
                          <w:t>636</w:t>
                        </w:r>
                        <w:r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402</w:t>
                        </w:r>
                        <w:r w:rsidRPr="00030C1B">
                          <w:rPr>
                            <w:rFonts w:ascii="Times New Roman" w:hAnsi="Times New Roman"/>
                            <w:sz w:val="20"/>
                            <w:szCs w:val="20"/>
                            <w:lang w:bidi="ru-RU"/>
                          </w:rPr>
                          <w:t> </w:t>
                        </w:r>
                        <w:r>
                          <w:rPr>
                            <w:rFonts w:ascii="Times New Roman" w:hAnsi="Times New Roman"/>
                            <w:sz w:val="20"/>
                            <w:szCs w:val="20"/>
                            <w:lang w:bidi="ru-RU"/>
                          </w:rPr>
                          <w:t>754</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w:t>
                        </w:r>
                        <w:r w:rsidRPr="00030C1B">
                          <w:rPr>
                            <w:rFonts w:ascii="Times New Roman" w:hAnsi="Times New Roman"/>
                            <w:sz w:val="20"/>
                            <w:szCs w:val="20"/>
                            <w:lang w:bidi="ru-RU"/>
                          </w:rPr>
                          <w:t> </w:t>
                        </w:r>
                        <w:r>
                          <w:rPr>
                            <w:rFonts w:ascii="Times New Roman" w:hAnsi="Times New Roman"/>
                            <w:sz w:val="20"/>
                            <w:szCs w:val="20"/>
                            <w:lang w:bidi="ru-RU"/>
                          </w:rPr>
                          <w:t>478</w:t>
                        </w:r>
                        <w:r w:rsidRPr="00030C1B">
                          <w:rPr>
                            <w:rFonts w:ascii="Times New Roman" w:hAnsi="Times New Roman"/>
                            <w:sz w:val="20"/>
                            <w:szCs w:val="20"/>
                            <w:lang w:bidi="ru-RU"/>
                          </w:rPr>
                          <w:t>,</w:t>
                        </w:r>
                        <w:r>
                          <w:rPr>
                            <w:rFonts w:ascii="Times New Roman" w:hAnsi="Times New Roman"/>
                            <w:sz w:val="20"/>
                            <w:szCs w:val="20"/>
                            <w:lang w:bidi="ru-RU"/>
                          </w:rPr>
                          <w:t>6</w:t>
                        </w:r>
                        <w:r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91E41">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091E41">
                          <w:rPr>
                            <w:rFonts w:ascii="Times New Roman" w:eastAsia="Times New Roman" w:hAnsi="Times New Roman"/>
                            <w:bCs/>
                            <w:color w:val="000000"/>
                            <w:sz w:val="20"/>
                            <w:szCs w:val="20"/>
                            <w:lang w:eastAsia="ru-RU" w:bidi="ru-RU"/>
                          </w:rPr>
                          <w:t>86</w:t>
                        </w:r>
                        <w:r w:rsidRPr="00030C1B">
                          <w:rPr>
                            <w:rFonts w:ascii="Times New Roman" w:eastAsia="Times New Roman" w:hAnsi="Times New Roman"/>
                            <w:bCs/>
                            <w:color w:val="000000"/>
                            <w:sz w:val="20"/>
                            <w:szCs w:val="20"/>
                            <w:lang w:eastAsia="ru-RU" w:bidi="ru-RU"/>
                          </w:rPr>
                          <w:t> </w:t>
                        </w:r>
                        <w:r w:rsidR="00091E41">
                          <w:rPr>
                            <w:rFonts w:ascii="Times New Roman" w:eastAsia="Times New Roman" w:hAnsi="Times New Roman"/>
                            <w:bCs/>
                            <w:color w:val="000000"/>
                            <w:sz w:val="20"/>
                            <w:szCs w:val="20"/>
                            <w:lang w:eastAsia="ru-RU" w:bidi="ru-RU"/>
                          </w:rPr>
                          <w:t>194</w:t>
                        </w:r>
                        <w:r w:rsidRPr="00030C1B">
                          <w:rPr>
                            <w:rFonts w:ascii="Times New Roman" w:eastAsia="Times New Roman" w:hAnsi="Times New Roman"/>
                            <w:bCs/>
                            <w:color w:val="000000"/>
                            <w:sz w:val="20"/>
                            <w:szCs w:val="20"/>
                            <w:lang w:eastAsia="ru-RU" w:bidi="ru-RU"/>
                          </w:rPr>
                          <w:t>,</w:t>
                        </w:r>
                        <w:r w:rsidR="00091E41">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28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514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1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51</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104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5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91E4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091E41">
                          <w:rPr>
                            <w:rFonts w:ascii="Times New Roman" w:eastAsia="Times New Roman" w:hAnsi="Times New Roman"/>
                            <w:bCs/>
                            <w:color w:val="000000"/>
                            <w:sz w:val="20"/>
                            <w:szCs w:val="20"/>
                            <w:lang w:eastAsia="ru-RU" w:bidi="ru-RU"/>
                          </w:rPr>
                          <w:t>980</w:t>
                        </w:r>
                        <w:r w:rsidRPr="00030C1B">
                          <w:rPr>
                            <w:rFonts w:ascii="Times New Roman" w:eastAsia="Times New Roman" w:hAnsi="Times New Roman"/>
                            <w:bCs/>
                            <w:color w:val="000000"/>
                            <w:sz w:val="20"/>
                            <w:szCs w:val="20"/>
                            <w:lang w:eastAsia="ru-RU" w:bidi="ru-RU"/>
                          </w:rPr>
                          <w:t>,</w:t>
                        </w:r>
                        <w:r w:rsidR="00091E4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91E41">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w:t>
                        </w:r>
                        <w:r w:rsidR="00091E41">
                          <w:rPr>
                            <w:rFonts w:ascii="Times New Roman" w:eastAsia="Times New Roman" w:hAnsi="Times New Roman"/>
                            <w:color w:val="000000"/>
                            <w:sz w:val="20"/>
                            <w:szCs w:val="20"/>
                            <w:lang w:eastAsia="ru-RU" w:bidi="ru-RU"/>
                          </w:rPr>
                          <w:t>739</w:t>
                        </w:r>
                        <w:r w:rsidRPr="00030C1B">
                          <w:rPr>
                            <w:rFonts w:ascii="Times New Roman" w:eastAsia="Times New Roman" w:hAnsi="Times New Roman"/>
                            <w:color w:val="000000"/>
                            <w:sz w:val="20"/>
                            <w:szCs w:val="20"/>
                            <w:lang w:eastAsia="ru-RU" w:bidi="ru-RU"/>
                          </w:rPr>
                          <w:t>,</w:t>
                        </w:r>
                        <w:r w:rsidR="00091E4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832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9679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158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5F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953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953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2A36AF"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Pr>
                            <w:rFonts w:ascii="Times New Roman" w:eastAsia="Times New Roman" w:hAnsi="Times New Roman"/>
                            <w:bCs/>
                            <w:color w:val="000000"/>
                            <w:sz w:val="20"/>
                            <w:szCs w:val="20"/>
                            <w:lang w:val="en-US" w:eastAsia="ru-RU" w:bidi="ru-RU"/>
                          </w:rPr>
                          <w:t>864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6 864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921133">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1 0</w:t>
                        </w:r>
                        <w:r w:rsidR="00921133">
                          <w:rPr>
                            <w:rFonts w:ascii="Times New Roman" w:eastAsia="Times New Roman" w:hAnsi="Times New Roman"/>
                            <w:sz w:val="20"/>
                            <w:szCs w:val="20"/>
                            <w:lang w:eastAsia="ru-RU" w:bidi="ru-RU"/>
                          </w:rPr>
                          <w:t>80</w:t>
                        </w:r>
                        <w:r w:rsidRPr="00030C1B">
                          <w:rPr>
                            <w:rFonts w:ascii="Times New Roman" w:eastAsia="Times New Roman" w:hAnsi="Times New Roman"/>
                            <w:sz w:val="20"/>
                            <w:szCs w:val="20"/>
                            <w:lang w:eastAsia="ru-RU" w:bidi="ru-RU"/>
                          </w:rPr>
                          <w:t> </w:t>
                        </w:r>
                        <w:r w:rsidR="00921133">
                          <w:rPr>
                            <w:rFonts w:ascii="Times New Roman" w:eastAsia="Times New Roman" w:hAnsi="Times New Roman"/>
                            <w:sz w:val="20"/>
                            <w:szCs w:val="20"/>
                            <w:lang w:eastAsia="ru-RU" w:bidi="ru-RU"/>
                          </w:rPr>
                          <w:t>419</w:t>
                        </w:r>
                        <w:r w:rsidRPr="00030C1B">
                          <w:rPr>
                            <w:rFonts w:ascii="Times New Roman" w:eastAsia="Times New Roman" w:hAnsi="Times New Roman"/>
                            <w:sz w:val="20"/>
                            <w:szCs w:val="20"/>
                            <w:lang w:eastAsia="ru-RU" w:bidi="ru-RU"/>
                          </w:rPr>
                          <w:t>,</w:t>
                        </w:r>
                        <w:r w:rsidR="0092113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921133">
                        <w:pPr>
                          <w:jc w:val="center"/>
                          <w:rPr>
                            <w:lang w:val="en-US"/>
                          </w:rPr>
                        </w:pPr>
                        <w:r>
                          <w:rPr>
                            <w:rFonts w:ascii="Times New Roman" w:eastAsia="Times New Roman" w:hAnsi="Times New Roman"/>
                            <w:sz w:val="20"/>
                            <w:szCs w:val="20"/>
                            <w:lang w:eastAsia="ru-RU" w:bidi="ru-RU"/>
                          </w:rPr>
                          <w:t>2</w:t>
                        </w:r>
                        <w:r w:rsidR="00921133">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 </w:t>
                        </w:r>
                        <w:r w:rsidR="00921133">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w:t>
                        </w:r>
                        <w:r w:rsidR="0092113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2 140,7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7F140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7F140E">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 </w:t>
                        </w:r>
                        <w:r w:rsidR="007F140E">
                          <w:rPr>
                            <w:rFonts w:ascii="Times New Roman" w:eastAsia="Times New Roman" w:hAnsi="Times New Roman"/>
                            <w:sz w:val="20"/>
                            <w:szCs w:val="20"/>
                            <w:lang w:eastAsia="ru-RU" w:bidi="ru-RU"/>
                          </w:rPr>
                          <w:t>092</w:t>
                        </w:r>
                        <w:r>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7F140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7F140E">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 </w:t>
                        </w:r>
                        <w:r w:rsidR="007F140E">
                          <w:rPr>
                            <w:rFonts w:ascii="Times New Roman" w:eastAsia="Times New Roman" w:hAnsi="Times New Roman"/>
                            <w:sz w:val="20"/>
                            <w:szCs w:val="20"/>
                            <w:lang w:eastAsia="ru-RU" w:bidi="ru-RU"/>
                          </w:rPr>
                          <w:t>650</w:t>
                        </w:r>
                        <w:r>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6C" w:rsidRDefault="00195F6C">
      <w:pPr>
        <w:spacing w:after="0" w:line="240" w:lineRule="auto"/>
      </w:pPr>
      <w:r>
        <w:separator/>
      </w:r>
    </w:p>
  </w:endnote>
  <w:endnote w:type="continuationSeparator" w:id="0">
    <w:p w:rsidR="00195F6C" w:rsidRDefault="0019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6C" w:rsidRDefault="00195F6C">
      <w:pPr>
        <w:spacing w:after="0" w:line="240" w:lineRule="auto"/>
      </w:pPr>
      <w:r>
        <w:separator/>
      </w:r>
    </w:p>
  </w:footnote>
  <w:footnote w:type="continuationSeparator" w:id="0">
    <w:p w:rsidR="00195F6C" w:rsidRDefault="00195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7F140E">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5F6C"/>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67332"/>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87D9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2951"/>
    <w:rsid w:val="00A237DC"/>
    <w:rsid w:val="00A2709D"/>
    <w:rsid w:val="00A27324"/>
    <w:rsid w:val="00A27A63"/>
    <w:rsid w:val="00A27D2C"/>
    <w:rsid w:val="00A27E4D"/>
    <w:rsid w:val="00A310D1"/>
    <w:rsid w:val="00A31D57"/>
    <w:rsid w:val="00A32C47"/>
    <w:rsid w:val="00A3357B"/>
    <w:rsid w:val="00A33D5A"/>
    <w:rsid w:val="00A34C8F"/>
    <w:rsid w:val="00A35EE5"/>
    <w:rsid w:val="00A37009"/>
    <w:rsid w:val="00A401E3"/>
    <w:rsid w:val="00A405C3"/>
    <w:rsid w:val="00A40A53"/>
    <w:rsid w:val="00A41452"/>
    <w:rsid w:val="00A43319"/>
    <w:rsid w:val="00A436EB"/>
    <w:rsid w:val="00A446C3"/>
    <w:rsid w:val="00A460AC"/>
    <w:rsid w:val="00A46FB4"/>
    <w:rsid w:val="00A476A0"/>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84ADB"/>
    <w:rsid w:val="00E932BE"/>
    <w:rsid w:val="00E93FAC"/>
    <w:rsid w:val="00E94BCE"/>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D250-8F69-4CB0-8978-76F872EC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74</Pages>
  <Words>22965</Words>
  <Characters>130903</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26</cp:revision>
  <cp:lastPrinted>2024-05-15T07:09:00Z</cp:lastPrinted>
  <dcterms:created xsi:type="dcterms:W3CDTF">2024-07-01T08:45:00Z</dcterms:created>
  <dcterms:modified xsi:type="dcterms:W3CDTF">2024-07-01T10:59:00Z</dcterms:modified>
</cp:coreProperties>
</file>